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ANNOUNCEMENT</w:t>
      </w:r>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About Price Setting Inquiry</w:t>
      </w:r>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The text of this announcement is approved by the commission of inquiry Pricing</w:t>
      </w:r>
    </w:p>
    <w:p w:rsidR="003B63D2" w:rsidRPr="005A3DE1" w:rsidRDefault="003B63D2" w:rsidP="003B63D2">
      <w:pPr>
        <w:jc w:val="center"/>
        <w:rPr>
          <w:rFonts w:ascii="GHEA Grapalat" w:hAnsi="GHEA Grapalat"/>
          <w:sz w:val="20"/>
          <w:szCs w:val="20"/>
          <w:lang w:val="hy-AM"/>
        </w:rPr>
      </w:pPr>
      <w:r w:rsidRPr="00CB243C">
        <w:rPr>
          <w:rFonts w:ascii="GHEA Grapalat" w:hAnsi="GHEA Grapalat"/>
          <w:sz w:val="20"/>
          <w:szCs w:val="20"/>
        </w:rPr>
        <w:t xml:space="preserve">On </w:t>
      </w:r>
      <w:r w:rsidR="003E6F66">
        <w:rPr>
          <w:rFonts w:ascii="GHEA Grapalat" w:hAnsi="GHEA Grapalat"/>
          <w:sz w:val="20"/>
          <w:szCs w:val="20"/>
          <w:lang w:val="hy-AM"/>
        </w:rPr>
        <w:t>0</w:t>
      </w:r>
      <w:r w:rsidR="005A3DE1">
        <w:rPr>
          <w:rFonts w:ascii="GHEA Grapalat" w:hAnsi="GHEA Grapalat"/>
          <w:sz w:val="20"/>
          <w:szCs w:val="20"/>
          <w:lang w:val="hy-AM"/>
        </w:rPr>
        <w:t>1</w:t>
      </w:r>
      <w:r w:rsidR="00A51CB6" w:rsidRPr="00CB243C">
        <w:rPr>
          <w:rFonts w:ascii="GHEA Grapalat" w:hAnsi="GHEA Grapalat"/>
          <w:sz w:val="20"/>
          <w:szCs w:val="20"/>
        </w:rPr>
        <w:t>.</w:t>
      </w:r>
      <w:r w:rsidR="0065600D" w:rsidRPr="00CB243C">
        <w:rPr>
          <w:rFonts w:ascii="GHEA Grapalat" w:hAnsi="GHEA Grapalat"/>
          <w:sz w:val="20"/>
          <w:szCs w:val="20"/>
        </w:rPr>
        <w:t xml:space="preserve"> </w:t>
      </w:r>
      <w:r w:rsidR="00A51CB6" w:rsidRPr="00CB243C">
        <w:rPr>
          <w:rFonts w:ascii="GHEA Grapalat" w:hAnsi="GHEA Grapalat"/>
          <w:sz w:val="20"/>
          <w:szCs w:val="20"/>
        </w:rPr>
        <w:t>0</w:t>
      </w:r>
      <w:r w:rsidR="005A3DE1">
        <w:rPr>
          <w:rFonts w:ascii="GHEA Grapalat" w:hAnsi="GHEA Grapalat"/>
          <w:sz w:val="20"/>
          <w:szCs w:val="20"/>
          <w:lang w:val="hy-AM"/>
        </w:rPr>
        <w:t>6</w:t>
      </w:r>
      <w:r w:rsidR="0065600D" w:rsidRPr="00CB243C">
        <w:rPr>
          <w:rFonts w:ascii="GHEA Grapalat" w:hAnsi="GHEA Grapalat"/>
          <w:sz w:val="20"/>
          <w:szCs w:val="20"/>
        </w:rPr>
        <w:t>.</w:t>
      </w:r>
      <w:r w:rsidRPr="00CB243C">
        <w:rPr>
          <w:rFonts w:ascii="GHEA Grapalat" w:hAnsi="GHEA Grapalat"/>
          <w:sz w:val="20"/>
          <w:szCs w:val="20"/>
        </w:rPr>
        <w:t xml:space="preserve"> 20</w:t>
      </w:r>
      <w:r w:rsidR="00E61780" w:rsidRPr="00CB243C">
        <w:rPr>
          <w:rFonts w:ascii="GHEA Grapalat" w:hAnsi="GHEA Grapalat"/>
          <w:sz w:val="20"/>
          <w:szCs w:val="20"/>
        </w:rPr>
        <w:t>23</w:t>
      </w:r>
      <w:r w:rsidRPr="00CB243C">
        <w:rPr>
          <w:rFonts w:ascii="GHEA Grapalat" w:hAnsi="GHEA Grapalat"/>
          <w:sz w:val="20"/>
          <w:szCs w:val="20"/>
        </w:rPr>
        <w:t xml:space="preserve"> and published by decision </w:t>
      </w:r>
      <w:proofErr w:type="gramStart"/>
      <w:r w:rsidR="005A3DE1">
        <w:rPr>
          <w:rFonts w:ascii="GHEA Grapalat" w:hAnsi="GHEA Grapalat"/>
          <w:sz w:val="20"/>
          <w:szCs w:val="20"/>
          <w:lang w:val="hy-AM"/>
        </w:rPr>
        <w:t>2</w:t>
      </w:r>
      <w:proofErr w:type="gramEnd"/>
    </w:p>
    <w:p w:rsidR="003B63D2" w:rsidRPr="00CB243C" w:rsidRDefault="003B63D2" w:rsidP="003B63D2">
      <w:pPr>
        <w:jc w:val="center"/>
        <w:rPr>
          <w:rFonts w:ascii="GHEA Grapalat" w:hAnsi="GHEA Grapalat"/>
          <w:sz w:val="20"/>
          <w:szCs w:val="20"/>
        </w:rPr>
      </w:pPr>
      <w:r w:rsidRPr="00CB243C">
        <w:rPr>
          <w:rFonts w:ascii="GHEA Grapalat" w:hAnsi="GHEA Grapalat"/>
          <w:sz w:val="20"/>
          <w:szCs w:val="20"/>
        </w:rPr>
        <w:t>Article 27 of the RA Law "On Procurements" of</w:t>
      </w:r>
    </w:p>
    <w:p w:rsidR="003B63D2" w:rsidRPr="00CB243C" w:rsidRDefault="003B63D2" w:rsidP="003B63D2">
      <w:pPr>
        <w:jc w:val="center"/>
        <w:rPr>
          <w:rFonts w:ascii="GHEA Grapalat" w:hAnsi="GHEA Grapalat"/>
          <w:sz w:val="20"/>
          <w:szCs w:val="20"/>
        </w:rPr>
      </w:pPr>
    </w:p>
    <w:p w:rsidR="003B63D2" w:rsidRPr="003E6F66" w:rsidRDefault="003B63D2" w:rsidP="003B63D2">
      <w:pPr>
        <w:jc w:val="center"/>
        <w:rPr>
          <w:rFonts w:ascii="GHEA Grapalat" w:hAnsi="GHEA Grapalat"/>
          <w:sz w:val="20"/>
          <w:szCs w:val="20"/>
        </w:rPr>
      </w:pPr>
      <w:r w:rsidRPr="00CB243C">
        <w:rPr>
          <w:rFonts w:ascii="GHEA Grapalat" w:hAnsi="GHEA Grapalat"/>
          <w:sz w:val="20"/>
          <w:szCs w:val="20"/>
        </w:rPr>
        <w:t xml:space="preserve">Pricing survey codes of   </w:t>
      </w:r>
      <w:r w:rsidR="00E97906">
        <w:rPr>
          <w:rFonts w:ascii="GHEA Grapalat" w:hAnsi="GHEA Grapalat"/>
          <w:lang w:val="hy-AM"/>
        </w:rPr>
        <w:t>ՍԱԲԿ</w:t>
      </w:r>
      <w:r w:rsidR="00E97906" w:rsidRPr="009B7129">
        <w:rPr>
          <w:rFonts w:ascii="GHEA Grapalat" w:hAnsi="GHEA Grapalat"/>
          <w:lang w:val="af-ZA"/>
        </w:rPr>
        <w:t>-</w:t>
      </w:r>
      <w:r w:rsidR="00E97906">
        <w:rPr>
          <w:rFonts w:ascii="GHEA Grapalat" w:hAnsi="GHEA Grapalat"/>
          <w:lang w:val="hy-AM"/>
        </w:rPr>
        <w:t>ԳՀԱՊՁԲ</w:t>
      </w:r>
      <w:r w:rsidR="003E6F66">
        <w:rPr>
          <w:rFonts w:ascii="GHEA Grapalat" w:hAnsi="GHEA Grapalat"/>
          <w:lang w:val="af-ZA"/>
        </w:rPr>
        <w:t>-23/</w:t>
      </w:r>
      <w:r w:rsidR="003E6F66" w:rsidRPr="003E6F66">
        <w:rPr>
          <w:rFonts w:ascii="GHEA Grapalat" w:hAnsi="GHEA Grapalat"/>
        </w:rPr>
        <w:t>20</w:t>
      </w:r>
    </w:p>
    <w:p w:rsidR="003B63D2" w:rsidRPr="00CB243C" w:rsidRDefault="003B63D2" w:rsidP="003B63D2">
      <w:pPr>
        <w:rPr>
          <w:rFonts w:ascii="GHEA Grapalat" w:hAnsi="GHEA Grapalat"/>
          <w:sz w:val="20"/>
          <w:szCs w:val="20"/>
        </w:rPr>
      </w:pPr>
    </w:p>
    <w:p w:rsidR="003B63D2" w:rsidRPr="00CB243C" w:rsidRDefault="00CB243C" w:rsidP="00CB243C">
      <w:pPr>
        <w:pStyle w:val="Heading2"/>
        <w:shd w:val="clear" w:color="auto" w:fill="FFFFFF"/>
        <w:textAlignment w:val="baseline"/>
        <w:rPr>
          <w:rFonts w:ascii="GHEA Grapalat" w:hAnsi="GHEA Grapalat"/>
          <w:b w:val="0"/>
          <w:color w:val="auto"/>
        </w:rPr>
      </w:pPr>
      <w:r>
        <w:rPr>
          <w:rFonts w:ascii="GHEA Grapalat" w:hAnsi="GHEA Grapalat"/>
          <w:b w:val="0"/>
          <w:color w:val="auto"/>
        </w:rPr>
        <w:t xml:space="preserve">            </w:t>
      </w:r>
      <w:r w:rsidR="003B63D2" w:rsidRPr="00CB243C">
        <w:rPr>
          <w:rFonts w:ascii="GHEA Grapalat" w:hAnsi="GHEA Grapalat"/>
          <w:b w:val="0"/>
          <w:color w:val="auto"/>
        </w:rPr>
        <w:t>The client, "SURB ASTVATSAMAYR" MEDICAL CENTER (CJSC</w:t>
      </w:r>
      <w:proofErr w:type="gramStart"/>
      <w:r w:rsidR="003B63D2" w:rsidRPr="00CB243C">
        <w:rPr>
          <w:rFonts w:ascii="GHEA Grapalat" w:hAnsi="GHEA Grapalat"/>
          <w:b w:val="0"/>
          <w:color w:val="auto"/>
        </w:rPr>
        <w:t>)</w:t>
      </w:r>
      <w:r w:rsidRPr="00CB243C">
        <w:rPr>
          <w:rFonts w:ascii="GHEA Grapalat" w:hAnsi="GHEA Grapalat"/>
          <w:b w:val="0"/>
          <w:color w:val="auto"/>
        </w:rPr>
        <w:t xml:space="preserve">  </w:t>
      </w:r>
      <w:r w:rsidR="003B63D2" w:rsidRPr="00CB243C">
        <w:rPr>
          <w:rFonts w:ascii="GHEA Grapalat" w:hAnsi="GHEA Grapalat"/>
          <w:b w:val="0"/>
          <w:color w:val="auto"/>
        </w:rPr>
        <w:t>(</w:t>
      </w:r>
      <w:proofErr w:type="gramEnd"/>
      <w:r w:rsidR="003B63D2" w:rsidRPr="00CB243C">
        <w:rPr>
          <w:rFonts w:ascii="GHEA Grapalat" w:hAnsi="GHEA Grapalat"/>
          <w:b w:val="0"/>
          <w:color w:val="auto"/>
        </w:rPr>
        <w:t xml:space="preserve">address: </w:t>
      </w:r>
      <w:r w:rsidR="003B63D2" w:rsidRPr="00CB243C">
        <w:rPr>
          <w:rFonts w:ascii="GHEA Grapalat" w:hAnsi="GHEA Grapalat"/>
          <w:b w:val="0"/>
          <w:color w:val="auto"/>
          <w:shd w:val="clear" w:color="auto" w:fill="FFFFFF"/>
        </w:rPr>
        <w:t>Yerevan</w:t>
      </w:r>
      <w:r w:rsidR="003B63D2" w:rsidRPr="00CB243C">
        <w:rPr>
          <w:rFonts w:ascii="GHEA Grapalat" w:hAnsi="GHEA Grapalat"/>
          <w:b w:val="0"/>
          <w:color w:val="auto"/>
        </w:rPr>
        <w:t xml:space="preserve">, </w:t>
      </w:r>
      <w:proofErr w:type="spellStart"/>
      <w:r w:rsidR="003B63D2" w:rsidRPr="00CB243C">
        <w:rPr>
          <w:rFonts w:ascii="GHEA Grapalat" w:hAnsi="GHEA Grapalat"/>
          <w:b w:val="0"/>
          <w:color w:val="auto"/>
          <w:bdr w:val="none" w:sz="0" w:space="0" w:color="auto" w:frame="1"/>
          <w:shd w:val="clear" w:color="auto" w:fill="FFFFFF"/>
        </w:rPr>
        <w:t>Artashisyan</w:t>
      </w:r>
      <w:proofErr w:type="spellEnd"/>
      <w:r w:rsidR="003B63D2" w:rsidRPr="00CB243C">
        <w:rPr>
          <w:rFonts w:ascii="GHEA Grapalat" w:hAnsi="GHEA Grapalat"/>
          <w:b w:val="0"/>
          <w:color w:val="auto"/>
          <w:bdr w:val="none" w:sz="0" w:space="0" w:color="auto" w:frame="1"/>
          <w:shd w:val="clear" w:color="auto" w:fill="FFFFFF"/>
        </w:rPr>
        <w:t xml:space="preserve"> St.</w:t>
      </w:r>
      <w:r w:rsidR="003B63D2" w:rsidRPr="00CB243C">
        <w:rPr>
          <w:rFonts w:ascii="GHEA Grapalat" w:hAnsi="GHEA Grapalat"/>
          <w:b w:val="0"/>
          <w:color w:val="auto"/>
          <w:shd w:val="clear" w:color="auto" w:fill="FFFFFF"/>
        </w:rPr>
        <w:t>, 46/1 Building</w:t>
      </w:r>
      <w:r w:rsidR="003B63D2" w:rsidRPr="00CB243C">
        <w:rPr>
          <w:rFonts w:ascii="GHEA Grapalat" w:hAnsi="GHEA Grapalat"/>
          <w:b w:val="0"/>
          <w:color w:val="auto"/>
        </w:rPr>
        <w:t xml:space="preserve">), is announcing a price setting inquiry to be conducted in a single stage. </w:t>
      </w:r>
    </w:p>
    <w:p w:rsidR="003B63D2" w:rsidRPr="00CB243C" w:rsidRDefault="003B63D2" w:rsidP="003B63D2">
      <w:pPr>
        <w:pStyle w:val="HTMLPreformatted"/>
        <w:shd w:val="clear" w:color="auto" w:fill="FFFFFF"/>
        <w:rPr>
          <w:rFonts w:ascii="GHEA Grapalat" w:hAnsi="GHEA Grapalat"/>
          <w:lang w:val="en-US"/>
        </w:rPr>
      </w:pPr>
      <w:r w:rsidRPr="00CB243C">
        <w:rPr>
          <w:rFonts w:ascii="GHEA Grapalat" w:hAnsi="GHEA Grapalat"/>
          <w:lang w:val="en-US"/>
        </w:rPr>
        <w:t xml:space="preserve">The participant chosen for the price inquiry will be offered to sign </w:t>
      </w:r>
      <w:r w:rsidR="003E6F66" w:rsidRPr="003E6F66">
        <w:rPr>
          <w:rFonts w:ascii="GHEA Grapalat" w:hAnsi="GHEA Grapalat"/>
          <w:b/>
          <w:lang w:val="en-US"/>
        </w:rPr>
        <w:t>medical equipment</w:t>
      </w:r>
      <w:r w:rsidR="00CB243C" w:rsidRPr="00CB243C">
        <w:rPr>
          <w:rFonts w:ascii="GHEA Grapalat" w:hAnsi="GHEA Grapalat"/>
          <w:lang w:val="en-US"/>
        </w:rPr>
        <w:t xml:space="preserve"> </w:t>
      </w:r>
      <w:r w:rsidR="00E2280F" w:rsidRPr="00CB243C">
        <w:rPr>
          <w:rFonts w:ascii="GHEA Grapalat" w:hAnsi="GHEA Grapalat"/>
          <w:lang w:val="en-US"/>
        </w:rPr>
        <w:t>(henceforward: agreement)</w:t>
      </w:r>
      <w:r w:rsidRPr="00CB243C">
        <w:rPr>
          <w:rFonts w:ascii="GHEA Grapalat" w:hAnsi="GHEA Grapalat"/>
          <w:lang w:val="en-US"/>
        </w:rPr>
        <w:t>, according to the order stipulated.</w:t>
      </w: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Under Article 7 of the RA Law on Procurements, tenders can be submitted by all persons, regardless of being a foreign person, organization or stateless person.</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For a printed variant of the quotation request invitation, it is necessary</w:t>
      </w:r>
      <w:r w:rsidR="00D35022">
        <w:rPr>
          <w:rFonts w:ascii="GHEA Grapalat" w:hAnsi="GHEA Grapalat"/>
          <w:sz w:val="20"/>
          <w:szCs w:val="20"/>
        </w:rPr>
        <w:t xml:space="preserve"> to apply to the client until 15</w:t>
      </w:r>
      <w:r w:rsidRPr="00CB243C">
        <w:rPr>
          <w:rFonts w:ascii="GHEA Grapalat" w:hAnsi="GHEA Grapalat"/>
          <w:sz w:val="20"/>
          <w:szCs w:val="20"/>
        </w:rPr>
        <w:t>:00 of the</w:t>
      </w:r>
      <w:r w:rsidR="00E27033" w:rsidRPr="00CB243C">
        <w:rPr>
          <w:rFonts w:ascii="GHEA Grapalat" w:hAnsi="GHEA Grapalat"/>
          <w:sz w:val="20"/>
          <w:szCs w:val="20"/>
        </w:rPr>
        <w:t xml:space="preserve"> </w:t>
      </w:r>
      <w:proofErr w:type="gramStart"/>
      <w:r w:rsidR="000138CD" w:rsidRPr="00CB243C">
        <w:rPr>
          <w:rFonts w:ascii="GHEA Grapalat" w:hAnsi="GHEA Grapalat"/>
          <w:sz w:val="20"/>
          <w:szCs w:val="20"/>
        </w:rPr>
        <w:t>7</w:t>
      </w:r>
      <w:r w:rsidR="00891B30" w:rsidRPr="00CB243C">
        <w:rPr>
          <w:rFonts w:ascii="GHEA Grapalat" w:hAnsi="GHEA Grapalat"/>
          <w:sz w:val="20"/>
          <w:szCs w:val="20"/>
        </w:rPr>
        <w:t xml:space="preserve"> </w:t>
      </w:r>
      <w:r w:rsidRPr="00CB243C">
        <w:rPr>
          <w:rFonts w:ascii="GHEA Grapalat" w:hAnsi="GHEA Grapalat"/>
          <w:sz w:val="20"/>
          <w:szCs w:val="20"/>
        </w:rPr>
        <w:t xml:space="preserve"> </w:t>
      </w:r>
      <w:proofErr w:type="spellStart"/>
      <w:r w:rsidRPr="00CB243C">
        <w:rPr>
          <w:rFonts w:ascii="GHEA Grapalat" w:hAnsi="GHEA Grapalat"/>
          <w:sz w:val="20"/>
          <w:szCs w:val="20"/>
        </w:rPr>
        <w:t>th</w:t>
      </w:r>
      <w:proofErr w:type="spellEnd"/>
      <w:proofErr w:type="gramEnd"/>
      <w:r w:rsidRPr="00CB243C">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Not getting any invitation does not restrict the right of the applicant to participate in this procedure.</w:t>
      </w:r>
    </w:p>
    <w:p w:rsidR="003B63D2" w:rsidRPr="00CB243C" w:rsidRDefault="003B63D2" w:rsidP="000923D5">
      <w:pPr>
        <w:ind w:firstLine="720"/>
        <w:jc w:val="both"/>
        <w:rPr>
          <w:rFonts w:ascii="GHEA Grapalat" w:hAnsi="GHEA Grapalat"/>
          <w:sz w:val="20"/>
          <w:szCs w:val="20"/>
        </w:rPr>
      </w:pPr>
      <w:r w:rsidRPr="00CB243C">
        <w:rPr>
          <w:rFonts w:ascii="GHEA Grapalat" w:hAnsi="GHEA Grapalat"/>
          <w:sz w:val="20"/>
          <w:szCs w:val="20"/>
        </w:rPr>
        <w:t xml:space="preserve">Applications for participation in the quotation request should be submitted in the form of documents </w:t>
      </w:r>
      <w:proofErr w:type="gramStart"/>
      <w:r w:rsidRPr="00CB243C">
        <w:rPr>
          <w:rFonts w:ascii="GHEA Grapalat" w:hAnsi="GHEA Grapalat"/>
          <w:sz w:val="20"/>
          <w:szCs w:val="20"/>
        </w:rPr>
        <w:t xml:space="preserve">on </w:t>
      </w:r>
      <w:r w:rsidR="00D7339A" w:rsidRPr="00CB243C">
        <w:rPr>
          <w:rFonts w:ascii="GHEA Grapalat" w:hAnsi="GHEA Grapalat"/>
          <w:sz w:val="20"/>
          <w:szCs w:val="20"/>
        </w:rPr>
        <w:t xml:space="preserve"> </w:t>
      </w:r>
      <w:r w:rsidR="003E6F66" w:rsidRPr="003E6F66">
        <w:rPr>
          <w:rFonts w:ascii="GHEA Grapalat" w:hAnsi="GHEA Grapalat"/>
          <w:sz w:val="20"/>
          <w:szCs w:val="20"/>
        </w:rPr>
        <w:t>0</w:t>
      </w:r>
      <w:r w:rsidR="005A3DE1">
        <w:rPr>
          <w:rFonts w:ascii="GHEA Grapalat" w:hAnsi="GHEA Grapalat"/>
          <w:sz w:val="20"/>
          <w:szCs w:val="20"/>
          <w:lang w:val="hy-AM"/>
        </w:rPr>
        <w:t>8</w:t>
      </w:r>
      <w:bookmarkStart w:id="0" w:name="_GoBack"/>
      <w:bookmarkEnd w:id="0"/>
      <w:proofErr w:type="gramEnd"/>
      <w:r w:rsidR="00D35022">
        <w:rPr>
          <w:rFonts w:ascii="GHEA Grapalat" w:hAnsi="GHEA Grapalat"/>
          <w:sz w:val="20"/>
          <w:szCs w:val="20"/>
        </w:rPr>
        <w:t xml:space="preserve"> </w:t>
      </w:r>
      <w:r w:rsidR="00A51CB6" w:rsidRPr="00CB243C">
        <w:rPr>
          <w:rFonts w:ascii="GHEA Grapalat" w:hAnsi="GHEA Grapalat"/>
          <w:sz w:val="20"/>
          <w:szCs w:val="20"/>
        </w:rPr>
        <w:t>.0</w:t>
      </w:r>
      <w:r w:rsidR="003E6F66" w:rsidRPr="003E6F66">
        <w:rPr>
          <w:rFonts w:ascii="GHEA Grapalat" w:hAnsi="GHEA Grapalat"/>
          <w:sz w:val="20"/>
          <w:szCs w:val="20"/>
        </w:rPr>
        <w:t>6.2023</w:t>
      </w:r>
      <w:r w:rsidR="00504385" w:rsidRPr="00CB243C">
        <w:rPr>
          <w:rFonts w:ascii="GHEA Grapalat" w:hAnsi="GHEA Grapalat"/>
          <w:sz w:val="20"/>
          <w:szCs w:val="20"/>
        </w:rPr>
        <w:t xml:space="preserve"> at 1</w:t>
      </w:r>
      <w:r w:rsidR="00685FE7">
        <w:rPr>
          <w:rFonts w:ascii="GHEA Grapalat" w:hAnsi="GHEA Grapalat"/>
          <w:sz w:val="20"/>
          <w:szCs w:val="20"/>
        </w:rPr>
        <w:t>5</w:t>
      </w:r>
      <w:r w:rsidRPr="00CB243C">
        <w:rPr>
          <w:rFonts w:ascii="GHEA Grapalat" w:hAnsi="GHEA Grapalat"/>
          <w:sz w:val="20"/>
          <w:szCs w:val="20"/>
        </w:rPr>
        <w:t xml:space="preserve">:00 to the following address: No. , </w:t>
      </w:r>
      <w:proofErr w:type="spellStart"/>
      <w:r w:rsidRPr="00CB243C">
        <w:rPr>
          <w:rFonts w:ascii="GHEA Grapalat" w:hAnsi="GHEA Grapalat"/>
          <w:sz w:val="20"/>
          <w:szCs w:val="20"/>
          <w:bdr w:val="none" w:sz="0" w:space="0" w:color="auto" w:frame="1"/>
          <w:shd w:val="clear" w:color="auto" w:fill="FFFFFF"/>
        </w:rPr>
        <w:t>Artashisyan</w:t>
      </w:r>
      <w:proofErr w:type="spellEnd"/>
      <w:r w:rsidRPr="00CB243C">
        <w:rPr>
          <w:rFonts w:ascii="GHEA Grapalat" w:hAnsi="GHEA Grapalat"/>
          <w:sz w:val="20"/>
          <w:szCs w:val="20"/>
          <w:bdr w:val="none" w:sz="0" w:space="0" w:color="auto" w:frame="1"/>
          <w:shd w:val="clear" w:color="auto" w:fill="FFFFFF"/>
        </w:rPr>
        <w:t xml:space="preserve"> St.</w:t>
      </w:r>
      <w:r w:rsidRPr="00CB243C">
        <w:rPr>
          <w:rFonts w:ascii="GHEA Grapalat" w:hAnsi="GHEA Grapalat"/>
          <w:sz w:val="20"/>
          <w:szCs w:val="20"/>
          <w:shd w:val="clear" w:color="auto" w:fill="FFFFFF"/>
        </w:rPr>
        <w:t>, 46/1 Building</w:t>
      </w:r>
      <w:r w:rsidRPr="00CB243C">
        <w:rPr>
          <w:rFonts w:ascii="GHEA Grapalat" w:hAnsi="GHEA Grapalat"/>
          <w:sz w:val="20"/>
          <w:szCs w:val="20"/>
        </w:rPr>
        <w:t>, Yerevan, RA. Apart from Armenian, the tender announcements can also be submitted in English and Russian.</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 xml:space="preserve">Any complaints about this procedure should be submitted to the Appeal Council of Procurements (address: No. 1 </w:t>
      </w:r>
      <w:proofErr w:type="spellStart"/>
      <w:r w:rsidRPr="00CB243C">
        <w:rPr>
          <w:rFonts w:ascii="GHEA Grapalat" w:hAnsi="GHEA Grapalat"/>
          <w:sz w:val="20"/>
          <w:szCs w:val="20"/>
        </w:rPr>
        <w:t>Melik-Adamian</w:t>
      </w:r>
      <w:proofErr w:type="spellEnd"/>
      <w:r w:rsidRPr="00CB243C">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CB243C">
        <w:rPr>
          <w:rStyle w:val="Emphasis"/>
          <w:rFonts w:ascii="GHEA Grapalat" w:hAnsi="GHEA Grapalat" w:cs="Arial"/>
          <w:bCs/>
          <w:sz w:val="20"/>
          <w:szCs w:val="20"/>
          <w:shd w:val="clear" w:color="auto" w:fill="FFFFFF"/>
        </w:rPr>
        <w:t xml:space="preserve"> </w:t>
      </w:r>
      <w:r w:rsidRPr="00CB243C">
        <w:rPr>
          <w:rFonts w:ascii="GHEA Grapalat" w:hAnsi="GHEA Grapalat"/>
          <w:sz w:val="20"/>
          <w:szCs w:val="20"/>
        </w:rPr>
        <w:t>Ministry of Finance</w:t>
      </w:r>
      <w:r w:rsidRPr="00CB243C">
        <w:rPr>
          <w:rFonts w:ascii="Calibri" w:hAnsi="Calibri" w:cs="Calibri"/>
          <w:sz w:val="20"/>
          <w:szCs w:val="20"/>
        </w:rPr>
        <w:t> </w:t>
      </w:r>
      <w:r w:rsidRPr="00CB243C">
        <w:rPr>
          <w:rFonts w:ascii="GHEA Grapalat" w:hAnsi="GHEA Grapalat"/>
          <w:sz w:val="20"/>
          <w:szCs w:val="20"/>
        </w:rPr>
        <w:t>and Economy.</w:t>
      </w:r>
    </w:p>
    <w:p w:rsidR="003B63D2" w:rsidRPr="00CB243C" w:rsidRDefault="003B63D2" w:rsidP="003B63D2">
      <w:pPr>
        <w:ind w:firstLine="720"/>
        <w:jc w:val="both"/>
        <w:rPr>
          <w:rFonts w:ascii="GHEA Grapalat" w:hAnsi="GHEA Grapalat"/>
          <w:sz w:val="20"/>
          <w:szCs w:val="20"/>
        </w:rPr>
      </w:pPr>
      <w:r w:rsidRPr="00CB243C">
        <w:rPr>
          <w:rFonts w:ascii="GHEA Grapalat" w:hAnsi="GHEA Grapalat"/>
          <w:sz w:val="20"/>
          <w:szCs w:val="20"/>
        </w:rPr>
        <w:t>F</w:t>
      </w:r>
      <w:r w:rsidRPr="00CB243C">
        <w:rPr>
          <w:rFonts w:ascii="GHEA Grapalat" w:hAnsi="GHEA Grapalat" w:cs="Sylfaen"/>
          <w:sz w:val="20"/>
          <w:szCs w:val="20"/>
        </w:rPr>
        <w:t>or</w:t>
      </w:r>
      <w:r w:rsidRPr="00CB243C">
        <w:rPr>
          <w:rFonts w:ascii="GHEA Grapalat" w:hAnsi="GHEA Grapalat"/>
          <w:sz w:val="20"/>
          <w:szCs w:val="20"/>
        </w:rPr>
        <w:t xml:space="preserve"> additional information concerning this announcement, you can apply to </w:t>
      </w:r>
      <w:proofErr w:type="spellStart"/>
      <w:r w:rsidR="00CB243C">
        <w:rPr>
          <w:rFonts w:ascii="GHEA Grapalat" w:hAnsi="GHEA Grapalat"/>
          <w:sz w:val="20"/>
          <w:szCs w:val="20"/>
        </w:rPr>
        <w:t>Zina</w:t>
      </w:r>
      <w:proofErr w:type="spellEnd"/>
      <w:r w:rsidR="00CB243C">
        <w:rPr>
          <w:rFonts w:ascii="GHEA Grapalat" w:hAnsi="GHEA Grapalat"/>
          <w:sz w:val="20"/>
          <w:szCs w:val="20"/>
        </w:rPr>
        <w:t xml:space="preserve"> </w:t>
      </w:r>
      <w:proofErr w:type="spellStart"/>
      <w:r w:rsidR="00CB243C">
        <w:rPr>
          <w:rFonts w:ascii="GHEA Grapalat" w:hAnsi="GHEA Grapalat"/>
          <w:sz w:val="20"/>
          <w:szCs w:val="20"/>
        </w:rPr>
        <w:t>Tovmasyan</w:t>
      </w:r>
      <w:proofErr w:type="spellEnd"/>
      <w:r w:rsidRPr="00CB243C">
        <w:rPr>
          <w:rFonts w:ascii="GHEA Grapalat" w:hAnsi="GHEA Grapalat"/>
          <w:sz w:val="20"/>
          <w:szCs w:val="20"/>
        </w:rPr>
        <w:t>, Secretary of the Evaluation Committee.</w:t>
      </w:r>
    </w:p>
    <w:p w:rsidR="003B63D2" w:rsidRPr="00CB243C" w:rsidRDefault="003B63D2" w:rsidP="003B63D2">
      <w:pPr>
        <w:jc w:val="both"/>
        <w:rPr>
          <w:rFonts w:ascii="GHEA Grapalat" w:hAnsi="GHEA Grapalat"/>
          <w:sz w:val="20"/>
          <w:szCs w:val="20"/>
        </w:rPr>
      </w:pP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 xml:space="preserve">Telephone: </w:t>
      </w:r>
      <w:r w:rsidRPr="00CB243C">
        <w:rPr>
          <w:rFonts w:ascii="GHEA Grapalat" w:hAnsi="GHEA Grapalat"/>
          <w:sz w:val="20"/>
          <w:szCs w:val="20"/>
          <w:lang w:val="af-ZA"/>
        </w:rPr>
        <w:t xml:space="preserve">(010) 46- 17 - </w:t>
      </w:r>
      <w:proofErr w:type="gramStart"/>
      <w:r w:rsidRPr="00CB243C">
        <w:rPr>
          <w:rFonts w:ascii="GHEA Grapalat" w:hAnsi="GHEA Grapalat"/>
          <w:sz w:val="20"/>
          <w:szCs w:val="20"/>
          <w:lang w:val="af-ZA"/>
        </w:rPr>
        <w:t>40</w:t>
      </w:r>
      <w:r w:rsidRPr="00CB243C">
        <w:rPr>
          <w:rFonts w:ascii="GHEA Grapalat" w:hAnsi="GHEA Grapalat"/>
          <w:sz w:val="20"/>
          <w:szCs w:val="20"/>
        </w:rPr>
        <w:t xml:space="preserve"> </w:t>
      </w:r>
      <w:r w:rsidR="000923D5" w:rsidRPr="00CB243C">
        <w:rPr>
          <w:rFonts w:ascii="GHEA Grapalat" w:hAnsi="GHEA Grapalat"/>
          <w:sz w:val="20"/>
          <w:szCs w:val="20"/>
        </w:rPr>
        <w:t>,</w:t>
      </w:r>
      <w:proofErr w:type="gramEnd"/>
      <w:r w:rsidR="000923D5" w:rsidRPr="00CB243C">
        <w:rPr>
          <w:rFonts w:ascii="GHEA Grapalat" w:hAnsi="GHEA Grapalat"/>
          <w:sz w:val="20"/>
          <w:szCs w:val="20"/>
        </w:rPr>
        <w:t xml:space="preserve"> (011) 303-303 /1926/</w:t>
      </w:r>
    </w:p>
    <w:p w:rsidR="003B63D2" w:rsidRPr="00CB243C" w:rsidRDefault="003B63D2" w:rsidP="003B63D2">
      <w:pPr>
        <w:jc w:val="both"/>
        <w:rPr>
          <w:rFonts w:ascii="GHEA Grapalat" w:hAnsi="GHEA Grapalat"/>
          <w:sz w:val="20"/>
          <w:szCs w:val="20"/>
        </w:rPr>
      </w:pPr>
      <w:r w:rsidRPr="00CB243C">
        <w:rPr>
          <w:rFonts w:ascii="GHEA Grapalat" w:hAnsi="GHEA Grapalat"/>
          <w:sz w:val="20"/>
          <w:szCs w:val="20"/>
        </w:rPr>
        <w:t xml:space="preserve">E-mail: </w:t>
      </w:r>
      <w:r w:rsidRPr="00CB243C">
        <w:rPr>
          <w:rFonts w:ascii="GHEA Grapalat" w:hAnsi="GHEA Grapalat"/>
          <w:sz w:val="20"/>
          <w:szCs w:val="20"/>
          <w:lang w:val="af-ZA"/>
        </w:rPr>
        <w:t>s</w:t>
      </w:r>
      <w:r w:rsidR="003E6F66">
        <w:rPr>
          <w:rFonts w:ascii="Cambria Math" w:hAnsi="Cambria Math"/>
          <w:sz w:val="20"/>
          <w:szCs w:val="20"/>
          <w:lang w:val="hy-AM"/>
        </w:rPr>
        <w:t>.</w:t>
      </w:r>
      <w:r w:rsidRPr="00CB243C">
        <w:rPr>
          <w:rFonts w:ascii="GHEA Grapalat" w:hAnsi="GHEA Grapalat"/>
          <w:sz w:val="20"/>
          <w:szCs w:val="20"/>
          <w:lang w:val="af-ZA"/>
        </w:rPr>
        <w:t>a.gnumner@mail.ru</w:t>
      </w:r>
    </w:p>
    <w:p w:rsidR="003B63D2" w:rsidRPr="00CB243C" w:rsidRDefault="003B63D2" w:rsidP="003B63D2">
      <w:pPr>
        <w:jc w:val="both"/>
        <w:rPr>
          <w:rFonts w:ascii="GHEA Grapalat" w:hAnsi="GHEA Grapalat"/>
          <w:sz w:val="20"/>
          <w:szCs w:val="20"/>
        </w:rPr>
      </w:pPr>
    </w:p>
    <w:p w:rsidR="003B63D2" w:rsidRPr="00CB243C" w:rsidRDefault="003B63D2" w:rsidP="003B63D2">
      <w:pPr>
        <w:jc w:val="both"/>
        <w:rPr>
          <w:rFonts w:ascii="GHEA Grapalat" w:hAnsi="GHEA Grapalat"/>
          <w:sz w:val="20"/>
          <w:szCs w:val="20"/>
        </w:rPr>
      </w:pPr>
    </w:p>
    <w:p w:rsidR="003B63D2" w:rsidRPr="00CB243C" w:rsidRDefault="003B63D2" w:rsidP="003B63D2">
      <w:pPr>
        <w:ind w:left="-450" w:firstLine="450"/>
        <w:jc w:val="both"/>
        <w:rPr>
          <w:rFonts w:ascii="GHEA Grapalat" w:hAnsi="GHEA Grapalat"/>
          <w:sz w:val="20"/>
          <w:szCs w:val="20"/>
        </w:rPr>
      </w:pPr>
      <w:r w:rsidRPr="00CB243C">
        <w:rPr>
          <w:rFonts w:ascii="GHEA Grapalat" w:hAnsi="GHEA Grapalat"/>
          <w:sz w:val="20"/>
          <w:szCs w:val="20"/>
        </w:rPr>
        <w:t>Client: "SURB ASTVATSAMAYR" MEDICAL CENTER (CJSC)</w:t>
      </w:r>
    </w:p>
    <w:p w:rsidR="003B63D2" w:rsidRPr="00CB243C" w:rsidRDefault="003B63D2" w:rsidP="003B63D2">
      <w:pPr>
        <w:rPr>
          <w:rFonts w:ascii="GHEA Grapalat" w:hAnsi="GHEA Grapalat"/>
          <w:sz w:val="20"/>
          <w:szCs w:val="20"/>
        </w:rPr>
      </w:pPr>
    </w:p>
    <w:p w:rsidR="000B2BF7" w:rsidRPr="00CB243C" w:rsidRDefault="000B2BF7">
      <w:pPr>
        <w:rPr>
          <w:rFonts w:ascii="GHEA Grapalat" w:hAnsi="GHEA Grapalat"/>
        </w:rPr>
      </w:pPr>
    </w:p>
    <w:sectPr w:rsidR="000B2BF7" w:rsidRPr="00CB2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3C"/>
    <w:rsid w:val="000138CD"/>
    <w:rsid w:val="000703B1"/>
    <w:rsid w:val="000923D5"/>
    <w:rsid w:val="000B2BF7"/>
    <w:rsid w:val="001871FF"/>
    <w:rsid w:val="00300EA1"/>
    <w:rsid w:val="00305CB7"/>
    <w:rsid w:val="003B63D2"/>
    <w:rsid w:val="003E6F66"/>
    <w:rsid w:val="003F66BB"/>
    <w:rsid w:val="004115EB"/>
    <w:rsid w:val="00422CA7"/>
    <w:rsid w:val="00431807"/>
    <w:rsid w:val="00434CC3"/>
    <w:rsid w:val="00504385"/>
    <w:rsid w:val="005A3DE1"/>
    <w:rsid w:val="005E4E44"/>
    <w:rsid w:val="00625DA0"/>
    <w:rsid w:val="00634888"/>
    <w:rsid w:val="0065600D"/>
    <w:rsid w:val="00685FE7"/>
    <w:rsid w:val="006A7947"/>
    <w:rsid w:val="00891B30"/>
    <w:rsid w:val="00955257"/>
    <w:rsid w:val="00962F85"/>
    <w:rsid w:val="009C5CCE"/>
    <w:rsid w:val="00A244AA"/>
    <w:rsid w:val="00A51CB6"/>
    <w:rsid w:val="00AB6FCC"/>
    <w:rsid w:val="00AE5387"/>
    <w:rsid w:val="00B625A9"/>
    <w:rsid w:val="00B91FC8"/>
    <w:rsid w:val="00BD42B5"/>
    <w:rsid w:val="00BD4C1F"/>
    <w:rsid w:val="00CB243C"/>
    <w:rsid w:val="00D071EB"/>
    <w:rsid w:val="00D27DB6"/>
    <w:rsid w:val="00D35022"/>
    <w:rsid w:val="00D36C49"/>
    <w:rsid w:val="00D56CB5"/>
    <w:rsid w:val="00D7339A"/>
    <w:rsid w:val="00D80048"/>
    <w:rsid w:val="00DD5313"/>
    <w:rsid w:val="00DF5D45"/>
    <w:rsid w:val="00E0628B"/>
    <w:rsid w:val="00E2280F"/>
    <w:rsid w:val="00E27033"/>
    <w:rsid w:val="00E61780"/>
    <w:rsid w:val="00E97906"/>
    <w:rsid w:val="00EA4294"/>
    <w:rsid w:val="00FC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6591"/>
  <w15:docId w15:val="{3D2871E5-DD6C-4140-985E-3810054B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Anna Manukyan</cp:lastModifiedBy>
  <cp:revision>47</cp:revision>
  <dcterms:created xsi:type="dcterms:W3CDTF">2018-12-05T11:45:00Z</dcterms:created>
  <dcterms:modified xsi:type="dcterms:W3CDTF">2023-05-31T13:34:00Z</dcterms:modified>
</cp:coreProperties>
</file>